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53E" w:rsidRPr="00562F25" w:rsidRDefault="0013753E" w:rsidP="004E7863">
      <w:pPr>
        <w:adjustRightInd w:val="0"/>
        <w:snapToGrid w:val="0"/>
        <w:spacing w:line="580" w:lineRule="exact"/>
        <w:ind w:firstLineChars="200" w:firstLine="560"/>
        <w:rPr>
          <w:rFonts w:asciiTheme="majorEastAsia" w:eastAsiaTheme="majorEastAsia" w:hAnsiTheme="majorEastAsia" w:cs="仿宋"/>
          <w:sz w:val="28"/>
          <w:szCs w:val="28"/>
        </w:rPr>
      </w:pPr>
    </w:p>
    <w:p w:rsidR="003C248F" w:rsidRDefault="00562F25" w:rsidP="003C248F">
      <w:pPr>
        <w:adjustRightInd w:val="0"/>
        <w:snapToGrid w:val="0"/>
        <w:spacing w:line="580" w:lineRule="exact"/>
        <w:jc w:val="center"/>
        <w:rPr>
          <w:rFonts w:asciiTheme="majorEastAsia" w:eastAsiaTheme="majorEastAsia" w:hAnsiTheme="majorEastAsia" w:cs="黑体" w:hint="eastAsia"/>
          <w:sz w:val="44"/>
          <w:szCs w:val="44"/>
        </w:rPr>
      </w:pPr>
      <w:r>
        <w:rPr>
          <w:rFonts w:asciiTheme="majorEastAsia" w:eastAsiaTheme="majorEastAsia" w:hAnsiTheme="majorEastAsia" w:cs="黑体" w:hint="eastAsia"/>
          <w:sz w:val="44"/>
          <w:szCs w:val="44"/>
        </w:rPr>
        <w:t>东光县教育局</w:t>
      </w:r>
    </w:p>
    <w:p w:rsidR="003C248F" w:rsidRDefault="00562F25" w:rsidP="003C248F">
      <w:pPr>
        <w:adjustRightInd w:val="0"/>
        <w:snapToGrid w:val="0"/>
        <w:spacing w:line="580" w:lineRule="exact"/>
        <w:jc w:val="center"/>
        <w:rPr>
          <w:rFonts w:asciiTheme="majorEastAsia" w:eastAsiaTheme="majorEastAsia" w:hAnsiTheme="majorEastAsia" w:cs="黑体" w:hint="eastAsia"/>
          <w:sz w:val="44"/>
          <w:szCs w:val="44"/>
        </w:rPr>
      </w:pPr>
      <w:r>
        <w:rPr>
          <w:rFonts w:asciiTheme="majorEastAsia" w:eastAsiaTheme="majorEastAsia" w:hAnsiTheme="majorEastAsia" w:cs="黑体" w:hint="eastAsia"/>
          <w:sz w:val="44"/>
          <w:szCs w:val="44"/>
        </w:rPr>
        <w:t>关于2023</w:t>
      </w:r>
      <w:r w:rsidR="001E5C13">
        <w:rPr>
          <w:rFonts w:asciiTheme="majorEastAsia" w:eastAsiaTheme="majorEastAsia" w:hAnsiTheme="majorEastAsia" w:cs="黑体" w:hint="eastAsia"/>
          <w:sz w:val="44"/>
          <w:szCs w:val="44"/>
        </w:rPr>
        <w:t>年</w:t>
      </w:r>
      <w:r w:rsidR="006110CB">
        <w:rPr>
          <w:rFonts w:asciiTheme="majorEastAsia" w:eastAsiaTheme="majorEastAsia" w:hAnsiTheme="majorEastAsia" w:cs="黑体" w:hint="eastAsia"/>
          <w:sz w:val="44"/>
          <w:szCs w:val="44"/>
        </w:rPr>
        <w:t>县</w:t>
      </w:r>
      <w:r>
        <w:rPr>
          <w:rFonts w:asciiTheme="majorEastAsia" w:eastAsiaTheme="majorEastAsia" w:hAnsiTheme="majorEastAsia" w:cs="黑体" w:hint="eastAsia"/>
          <w:sz w:val="44"/>
          <w:szCs w:val="44"/>
        </w:rPr>
        <w:t>外</w:t>
      </w:r>
      <w:r w:rsidR="001E5C13">
        <w:rPr>
          <w:rFonts w:asciiTheme="majorEastAsia" w:eastAsiaTheme="majorEastAsia" w:hAnsiTheme="majorEastAsia" w:cs="黑体" w:hint="eastAsia"/>
          <w:sz w:val="44"/>
          <w:szCs w:val="44"/>
        </w:rPr>
        <w:t>中小学</w:t>
      </w:r>
      <w:r w:rsidR="003C6A81">
        <w:rPr>
          <w:rFonts w:asciiTheme="majorEastAsia" w:eastAsiaTheme="majorEastAsia" w:hAnsiTheme="majorEastAsia" w:cs="黑体" w:hint="eastAsia"/>
          <w:sz w:val="44"/>
          <w:szCs w:val="44"/>
        </w:rPr>
        <w:t>违规招生</w:t>
      </w:r>
      <w:r w:rsidR="001E5C13">
        <w:rPr>
          <w:rFonts w:asciiTheme="majorEastAsia" w:eastAsiaTheme="majorEastAsia" w:hAnsiTheme="majorEastAsia" w:cs="黑体" w:hint="eastAsia"/>
          <w:sz w:val="44"/>
          <w:szCs w:val="44"/>
        </w:rPr>
        <w:t>造成</w:t>
      </w:r>
    </w:p>
    <w:p w:rsidR="00562F25" w:rsidRPr="00562F25" w:rsidRDefault="001E5C13" w:rsidP="003C248F">
      <w:pPr>
        <w:adjustRightInd w:val="0"/>
        <w:snapToGrid w:val="0"/>
        <w:spacing w:line="580" w:lineRule="exact"/>
        <w:jc w:val="center"/>
        <w:rPr>
          <w:rFonts w:asciiTheme="majorEastAsia" w:eastAsiaTheme="majorEastAsia" w:hAnsiTheme="majorEastAsia" w:cs="黑体"/>
          <w:sz w:val="44"/>
          <w:szCs w:val="44"/>
        </w:rPr>
      </w:pPr>
      <w:bookmarkStart w:id="0" w:name="_GoBack"/>
      <w:bookmarkEnd w:id="0"/>
      <w:r>
        <w:rPr>
          <w:rFonts w:asciiTheme="majorEastAsia" w:eastAsiaTheme="majorEastAsia" w:hAnsiTheme="majorEastAsia" w:cs="黑体" w:hint="eastAsia"/>
          <w:sz w:val="44"/>
          <w:szCs w:val="44"/>
        </w:rPr>
        <w:t>“人籍分离”问题的风险提示</w:t>
      </w:r>
    </w:p>
    <w:p w:rsidR="0013753E" w:rsidRDefault="0013753E" w:rsidP="004E7863">
      <w:pPr>
        <w:adjustRightInd w:val="0"/>
        <w:snapToGrid w:val="0"/>
        <w:spacing w:line="58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</w:p>
    <w:p w:rsidR="00C15046" w:rsidRPr="00167914" w:rsidRDefault="00167914" w:rsidP="004E7863">
      <w:pPr>
        <w:spacing w:line="580" w:lineRule="exact"/>
        <w:ind w:firstLine="200"/>
        <w:rPr>
          <w:rFonts w:ascii="仿宋_GB2312" w:eastAsia="仿宋_GB2312"/>
          <w:sz w:val="32"/>
          <w:szCs w:val="32"/>
        </w:rPr>
      </w:pPr>
      <w:r w:rsidRPr="007C2496">
        <w:rPr>
          <w:rFonts w:ascii="仿宋_GB2312" w:eastAsia="仿宋_GB2312" w:hint="eastAsia"/>
          <w:sz w:val="32"/>
          <w:szCs w:val="32"/>
        </w:rPr>
        <w:t>家长朋友，各位同学：</w:t>
      </w:r>
    </w:p>
    <w:p w:rsidR="0036405C" w:rsidRDefault="0036405C" w:rsidP="004E786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为切实维护招生秩序，</w:t>
      </w:r>
      <w:r w:rsidR="00787E93">
        <w:rPr>
          <w:rFonts w:ascii="仿宋_GB2312" w:eastAsia="仿宋_GB2312" w:hAnsi="黑体" w:cs="黑体" w:hint="eastAsia"/>
          <w:sz w:val="32"/>
          <w:szCs w:val="32"/>
        </w:rPr>
        <w:t>保障</w:t>
      </w:r>
      <w:r>
        <w:rPr>
          <w:rFonts w:ascii="仿宋_GB2312" w:eastAsia="仿宋_GB2312" w:hAnsi="黑体" w:cs="黑体" w:hint="eastAsia"/>
          <w:sz w:val="32"/>
          <w:szCs w:val="32"/>
        </w:rPr>
        <w:t>学生和家长权益。</w:t>
      </w:r>
      <w:r w:rsidR="00F9276F" w:rsidRPr="00562F25">
        <w:rPr>
          <w:rFonts w:ascii="仿宋_GB2312" w:eastAsia="仿宋_GB2312" w:hAnsi="黑体" w:cs="黑体" w:hint="eastAsia"/>
          <w:sz w:val="32"/>
          <w:szCs w:val="32"/>
        </w:rPr>
        <w:t>根据《沧州市教育局关于做好2023年</w:t>
      </w:r>
      <w:r w:rsidR="00F9276F">
        <w:rPr>
          <w:rFonts w:ascii="仿宋_GB2312" w:eastAsia="仿宋_GB2312" w:hAnsi="黑体" w:cs="黑体" w:hint="eastAsia"/>
          <w:sz w:val="32"/>
          <w:szCs w:val="32"/>
        </w:rPr>
        <w:t>义务教育招生入学工作的实施办法</w:t>
      </w:r>
      <w:r w:rsidR="00F9276F" w:rsidRPr="00562F25">
        <w:rPr>
          <w:rFonts w:ascii="仿宋_GB2312" w:eastAsia="仿宋_GB2312" w:hAnsi="黑体" w:cs="黑体" w:hint="eastAsia"/>
          <w:sz w:val="32"/>
          <w:szCs w:val="32"/>
        </w:rPr>
        <w:t>》要求(</w:t>
      </w:r>
      <w:proofErr w:type="gramStart"/>
      <w:r w:rsidR="00F9276F" w:rsidRPr="00562F25">
        <w:rPr>
          <w:rFonts w:ascii="仿宋_GB2312" w:eastAsia="仿宋_GB2312" w:hAnsi="黑体" w:cs="黑体" w:hint="eastAsia"/>
          <w:sz w:val="32"/>
          <w:szCs w:val="32"/>
        </w:rPr>
        <w:t>沧</w:t>
      </w:r>
      <w:proofErr w:type="gramEnd"/>
      <w:r w:rsidR="00F9276F" w:rsidRPr="00562F25">
        <w:rPr>
          <w:rFonts w:ascii="仿宋_GB2312" w:eastAsia="仿宋_GB2312" w:hAnsi="黑体" w:cs="黑体" w:hint="eastAsia"/>
          <w:sz w:val="32"/>
          <w:szCs w:val="32"/>
        </w:rPr>
        <w:t>教基【2023】</w:t>
      </w:r>
      <w:r w:rsidR="00F9276F">
        <w:rPr>
          <w:rFonts w:ascii="仿宋_GB2312" w:eastAsia="仿宋_GB2312" w:hAnsi="黑体" w:cs="黑体" w:hint="eastAsia"/>
          <w:sz w:val="32"/>
          <w:szCs w:val="32"/>
        </w:rPr>
        <w:t>5</w:t>
      </w:r>
      <w:r w:rsidR="00F9276F" w:rsidRPr="00562F25">
        <w:rPr>
          <w:rFonts w:ascii="仿宋_GB2312" w:eastAsia="仿宋_GB2312" w:hAnsi="黑体" w:cs="黑体" w:hint="eastAsia"/>
          <w:sz w:val="32"/>
          <w:szCs w:val="32"/>
        </w:rPr>
        <w:t>号)规定，</w:t>
      </w:r>
      <w:r w:rsidR="00746176" w:rsidRPr="00746176">
        <w:rPr>
          <w:rFonts w:ascii="仿宋_GB2312" w:eastAsia="仿宋_GB2312" w:hAnsi="黑体" w:cs="黑体" w:hint="eastAsia"/>
          <w:sz w:val="32"/>
          <w:szCs w:val="32"/>
        </w:rPr>
        <w:t>2023</w:t>
      </w:r>
      <w:r w:rsidR="00F9276F">
        <w:rPr>
          <w:rFonts w:ascii="仿宋_GB2312" w:eastAsia="仿宋_GB2312" w:hAnsi="黑体" w:cs="黑体" w:hint="eastAsia"/>
          <w:sz w:val="32"/>
          <w:szCs w:val="32"/>
        </w:rPr>
        <w:t>年“小升初”</w:t>
      </w:r>
      <w:r w:rsidR="0040045D">
        <w:rPr>
          <w:rFonts w:ascii="仿宋_GB2312" w:eastAsia="仿宋_GB2312" w:hAnsi="黑体" w:cs="黑体" w:hint="eastAsia"/>
          <w:sz w:val="32"/>
          <w:szCs w:val="32"/>
        </w:rPr>
        <w:t>继续</w:t>
      </w:r>
      <w:r>
        <w:rPr>
          <w:rFonts w:ascii="仿宋_GB2312" w:eastAsia="仿宋_GB2312" w:hAnsi="黑体" w:cs="黑体" w:hint="eastAsia"/>
          <w:sz w:val="32"/>
          <w:szCs w:val="32"/>
        </w:rPr>
        <w:t>坚持“免试”入学原则，严格执行“划片招生，就近入学”的招生政策。</w:t>
      </w:r>
    </w:p>
    <w:p w:rsidR="00746176" w:rsidRDefault="00363DB3" w:rsidP="004E786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近日</w:t>
      </w:r>
      <w:r w:rsidR="0040045D">
        <w:rPr>
          <w:rFonts w:ascii="仿宋_GB2312" w:eastAsia="仿宋_GB2312" w:hAnsi="黑体" w:cs="黑体" w:hint="eastAsia"/>
          <w:sz w:val="32"/>
          <w:szCs w:val="32"/>
        </w:rPr>
        <w:t>多</w:t>
      </w:r>
      <w:proofErr w:type="gramStart"/>
      <w:r w:rsidR="0040045D">
        <w:rPr>
          <w:rFonts w:ascii="仿宋_GB2312" w:eastAsia="仿宋_GB2312" w:hAnsi="黑体" w:cs="黑体" w:hint="eastAsia"/>
          <w:sz w:val="32"/>
          <w:szCs w:val="32"/>
        </w:rPr>
        <w:t>例</w:t>
      </w:r>
      <w:r w:rsidR="003648DF">
        <w:rPr>
          <w:rFonts w:ascii="仿宋_GB2312" w:eastAsia="仿宋_GB2312" w:hAnsi="黑体" w:cs="黑体" w:hint="eastAsia"/>
          <w:sz w:val="32"/>
          <w:szCs w:val="32"/>
        </w:rPr>
        <w:t>举报</w:t>
      </w:r>
      <w:r w:rsidR="0040045D">
        <w:rPr>
          <w:rFonts w:ascii="仿宋_GB2312" w:eastAsia="仿宋_GB2312" w:hAnsi="黑体" w:cs="黑体" w:hint="eastAsia"/>
          <w:sz w:val="32"/>
          <w:szCs w:val="32"/>
        </w:rPr>
        <w:t>反映</w:t>
      </w:r>
      <w:proofErr w:type="gramEnd"/>
      <w:r w:rsidR="00D13C5B" w:rsidRPr="00D13C5B">
        <w:rPr>
          <w:rFonts w:ascii="仿宋_GB2312" w:eastAsia="仿宋_GB2312" w:hAnsi="黑体" w:cs="黑体" w:hint="eastAsia"/>
          <w:sz w:val="32"/>
          <w:szCs w:val="32"/>
        </w:rPr>
        <w:t>一</w:t>
      </w:r>
      <w:r w:rsidR="0036405C">
        <w:rPr>
          <w:rFonts w:ascii="仿宋_GB2312" w:eastAsia="仿宋_GB2312" w:hAnsi="微软雅黑" w:hint="eastAsia"/>
          <w:spacing w:val="7"/>
          <w:sz w:val="32"/>
          <w:szCs w:val="32"/>
          <w:shd w:val="clear" w:color="auto" w:fill="FFFFFF"/>
        </w:rPr>
        <w:t>些</w:t>
      </w:r>
      <w:r w:rsidR="006110CB">
        <w:rPr>
          <w:rFonts w:ascii="仿宋_GB2312" w:eastAsia="仿宋_GB2312" w:hAnsi="微软雅黑" w:hint="eastAsia"/>
          <w:spacing w:val="7"/>
          <w:sz w:val="32"/>
          <w:szCs w:val="32"/>
          <w:shd w:val="clear" w:color="auto" w:fill="FFFFFF"/>
        </w:rPr>
        <w:t>县外民办学校</w:t>
      </w:r>
      <w:r w:rsidR="00B576FB">
        <w:rPr>
          <w:rFonts w:ascii="仿宋_GB2312" w:eastAsia="仿宋_GB2312" w:hAnsi="微软雅黑" w:hint="eastAsia"/>
          <w:spacing w:val="7"/>
          <w:sz w:val="32"/>
          <w:szCs w:val="32"/>
          <w:shd w:val="clear" w:color="auto" w:fill="FFFFFF"/>
        </w:rPr>
        <w:t>跨县域</w:t>
      </w:r>
      <w:r w:rsidR="003648DF">
        <w:rPr>
          <w:rFonts w:ascii="仿宋_GB2312" w:eastAsia="仿宋_GB2312" w:hAnsi="微软雅黑" w:hint="eastAsia"/>
          <w:spacing w:val="7"/>
          <w:sz w:val="32"/>
          <w:szCs w:val="32"/>
          <w:shd w:val="clear" w:color="auto" w:fill="FFFFFF"/>
        </w:rPr>
        <w:t>在我县</w:t>
      </w:r>
      <w:r w:rsidR="00B576FB">
        <w:rPr>
          <w:rFonts w:ascii="仿宋_GB2312" w:eastAsia="仿宋_GB2312" w:hAnsi="微软雅黑" w:hint="eastAsia"/>
          <w:spacing w:val="7"/>
          <w:sz w:val="32"/>
          <w:szCs w:val="32"/>
          <w:shd w:val="clear" w:color="auto" w:fill="FFFFFF"/>
        </w:rPr>
        <w:t>招生、</w:t>
      </w:r>
      <w:r w:rsidR="00D13C5B" w:rsidRPr="00D13C5B">
        <w:rPr>
          <w:rFonts w:ascii="仿宋_GB2312" w:eastAsia="仿宋_GB2312" w:hAnsi="微软雅黑" w:hint="eastAsia"/>
          <w:spacing w:val="7"/>
          <w:sz w:val="32"/>
          <w:szCs w:val="32"/>
          <w:shd w:val="clear" w:color="auto" w:fill="FFFFFF"/>
        </w:rPr>
        <w:t>私下</w:t>
      </w:r>
      <w:r w:rsidR="00F9276F">
        <w:rPr>
          <w:rFonts w:ascii="仿宋_GB2312" w:eastAsia="仿宋_GB2312" w:hAnsi="微软雅黑" w:hint="eastAsia"/>
          <w:spacing w:val="7"/>
          <w:sz w:val="32"/>
          <w:szCs w:val="32"/>
          <w:shd w:val="clear" w:color="auto" w:fill="FFFFFF"/>
        </w:rPr>
        <w:t>提前招生、通过考试“掐尖”</w:t>
      </w:r>
      <w:r>
        <w:rPr>
          <w:rFonts w:ascii="仿宋_GB2312" w:eastAsia="仿宋_GB2312" w:hAnsi="微软雅黑" w:hint="eastAsia"/>
          <w:spacing w:val="7"/>
          <w:sz w:val="32"/>
          <w:szCs w:val="32"/>
          <w:shd w:val="clear" w:color="auto" w:fill="FFFFFF"/>
        </w:rPr>
        <w:t>挑选生源的违规招生行为，</w:t>
      </w:r>
      <w:r w:rsidR="00B576FB">
        <w:rPr>
          <w:rFonts w:ascii="仿宋_GB2312" w:eastAsia="仿宋_GB2312" w:hAnsi="微软雅黑" w:hint="eastAsia"/>
          <w:spacing w:val="7"/>
          <w:sz w:val="32"/>
          <w:szCs w:val="32"/>
          <w:shd w:val="clear" w:color="auto" w:fill="FFFFFF"/>
        </w:rPr>
        <w:t>存在</w:t>
      </w:r>
      <w:r w:rsidR="00B576FB" w:rsidRPr="0040045D">
        <w:rPr>
          <w:rFonts w:ascii="仿宋_GB2312" w:eastAsia="仿宋_GB2312" w:hAnsi="黑体" w:cs="黑体" w:hint="eastAsia"/>
          <w:sz w:val="32"/>
          <w:szCs w:val="32"/>
        </w:rPr>
        <w:t>“人籍分离”</w:t>
      </w:r>
      <w:r w:rsidRPr="00363DB3">
        <w:rPr>
          <w:rFonts w:ascii="仿宋_GB2312" w:eastAsia="仿宋_GB2312" w:hAnsi="微软雅黑" w:hint="eastAsia"/>
          <w:spacing w:val="7"/>
          <w:sz w:val="32"/>
          <w:szCs w:val="32"/>
          <w:shd w:val="clear" w:color="auto" w:fill="FFFFFF"/>
        </w:rPr>
        <w:t xml:space="preserve"> </w:t>
      </w:r>
      <w:r w:rsidRPr="0040045D">
        <w:rPr>
          <w:rFonts w:ascii="仿宋_GB2312" w:eastAsia="仿宋_GB2312" w:hAnsi="微软雅黑" w:hint="eastAsia"/>
          <w:spacing w:val="7"/>
          <w:sz w:val="32"/>
          <w:szCs w:val="32"/>
          <w:shd w:val="clear" w:color="auto" w:fill="FFFFFF"/>
        </w:rPr>
        <w:t>无法办理学籍</w:t>
      </w:r>
      <w:r w:rsidR="00D13C5B" w:rsidRPr="0040045D">
        <w:rPr>
          <w:rFonts w:ascii="仿宋_GB2312" w:eastAsia="仿宋_GB2312" w:hAnsi="微软雅黑" w:hint="eastAsia"/>
          <w:spacing w:val="7"/>
          <w:sz w:val="32"/>
          <w:szCs w:val="32"/>
          <w:shd w:val="clear" w:color="auto" w:fill="FFFFFF"/>
        </w:rPr>
        <w:t>的风险隐患，</w:t>
      </w:r>
      <w:r w:rsidR="003648DF">
        <w:rPr>
          <w:rFonts w:ascii="仿宋_GB2312" w:eastAsia="仿宋_GB2312" w:hAnsi="微软雅黑" w:hint="eastAsia"/>
          <w:spacing w:val="7"/>
          <w:sz w:val="32"/>
          <w:szCs w:val="32"/>
          <w:shd w:val="clear" w:color="auto" w:fill="FFFFFF"/>
        </w:rPr>
        <w:t>现进行</w:t>
      </w:r>
      <w:r w:rsidR="00C15046" w:rsidRPr="00C15046">
        <w:rPr>
          <w:rFonts w:ascii="仿宋_GB2312" w:eastAsia="仿宋_GB2312" w:hAnsi="黑体" w:cs="黑体" w:hint="eastAsia"/>
          <w:sz w:val="32"/>
          <w:szCs w:val="32"/>
        </w:rPr>
        <w:t>如下</w:t>
      </w:r>
      <w:r w:rsidR="003648DF">
        <w:rPr>
          <w:rFonts w:ascii="仿宋_GB2312" w:eastAsia="仿宋_GB2312" w:hAnsi="黑体" w:cs="黑体" w:hint="eastAsia"/>
          <w:sz w:val="32"/>
          <w:szCs w:val="32"/>
        </w:rPr>
        <w:t>提醒</w:t>
      </w:r>
      <w:r w:rsidR="00C15046" w:rsidRPr="00C15046">
        <w:rPr>
          <w:rFonts w:ascii="仿宋_GB2312" w:eastAsia="仿宋_GB2312" w:hAnsi="黑体" w:cs="黑体" w:hint="eastAsia"/>
          <w:sz w:val="32"/>
          <w:szCs w:val="32"/>
        </w:rPr>
        <w:t>：</w:t>
      </w:r>
    </w:p>
    <w:p w:rsidR="006B025A" w:rsidRPr="00E97057" w:rsidRDefault="006B025A" w:rsidP="004E7863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黑体" w:cs="黑体"/>
          <w:b/>
          <w:sz w:val="32"/>
          <w:szCs w:val="32"/>
        </w:rPr>
      </w:pPr>
      <w:r w:rsidRPr="00E97057">
        <w:rPr>
          <w:rFonts w:ascii="仿宋_GB2312" w:eastAsia="仿宋_GB2312" w:hAnsi="黑体" w:cs="黑体" w:hint="eastAsia"/>
          <w:b/>
          <w:sz w:val="32"/>
          <w:szCs w:val="32"/>
        </w:rPr>
        <w:t>相关违规招生行为主要表现为：</w:t>
      </w:r>
    </w:p>
    <w:p w:rsidR="006B025A" w:rsidRDefault="00E97057" w:rsidP="004E786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B576FB">
        <w:rPr>
          <w:rFonts w:ascii="仿宋_GB2312" w:eastAsia="仿宋_GB2312" w:hAnsi="黑体" w:cs="黑体" w:hint="eastAsia"/>
          <w:bCs/>
          <w:sz w:val="32"/>
          <w:szCs w:val="32"/>
        </w:rPr>
        <w:t>1.</w:t>
      </w:r>
      <w:r w:rsidR="00E22033">
        <w:rPr>
          <w:rFonts w:ascii="仿宋_GB2312" w:eastAsia="仿宋_GB2312" w:hint="eastAsia"/>
          <w:sz w:val="32"/>
          <w:szCs w:val="32"/>
        </w:rPr>
        <w:t>县外民办</w:t>
      </w:r>
      <w:r w:rsidR="00B67D07">
        <w:rPr>
          <w:rFonts w:ascii="仿宋_GB2312" w:eastAsia="仿宋_GB2312" w:hint="eastAsia"/>
          <w:sz w:val="32"/>
          <w:szCs w:val="32"/>
        </w:rPr>
        <w:t>中小学</w:t>
      </w:r>
      <w:r w:rsidR="00E22033">
        <w:rPr>
          <w:rFonts w:ascii="仿宋_GB2312" w:eastAsia="仿宋_GB2312" w:hint="eastAsia"/>
          <w:sz w:val="32"/>
          <w:szCs w:val="32"/>
        </w:rPr>
        <w:t>违规</w:t>
      </w:r>
      <w:r w:rsidR="000B596B">
        <w:rPr>
          <w:rFonts w:ascii="仿宋_GB2312" w:eastAsia="仿宋_GB2312" w:hint="eastAsia"/>
          <w:sz w:val="32"/>
          <w:szCs w:val="32"/>
        </w:rPr>
        <w:t>提前招生、违规</w:t>
      </w:r>
      <w:r w:rsidR="00E22033">
        <w:rPr>
          <w:rFonts w:ascii="仿宋_GB2312" w:eastAsia="仿宋_GB2312" w:hint="eastAsia"/>
          <w:sz w:val="32"/>
          <w:szCs w:val="32"/>
        </w:rPr>
        <w:t>跨审批</w:t>
      </w:r>
      <w:r w:rsidR="008C0C88">
        <w:rPr>
          <w:rFonts w:ascii="仿宋_GB2312" w:eastAsia="仿宋_GB2312" w:hint="eastAsia"/>
          <w:sz w:val="32"/>
          <w:szCs w:val="32"/>
        </w:rPr>
        <w:t>地</w:t>
      </w:r>
      <w:r w:rsidR="00B67D07">
        <w:rPr>
          <w:rFonts w:ascii="仿宋_GB2312" w:eastAsia="仿宋_GB2312" w:hint="eastAsia"/>
          <w:sz w:val="32"/>
          <w:szCs w:val="32"/>
        </w:rPr>
        <w:t>、跨县域招生，扰乱招生秩序</w:t>
      </w:r>
      <w:r w:rsidR="008C0C88">
        <w:rPr>
          <w:rFonts w:ascii="仿宋_GB2312" w:eastAsia="仿宋_GB2312" w:hint="eastAsia"/>
          <w:sz w:val="32"/>
          <w:szCs w:val="32"/>
        </w:rPr>
        <w:t>。</w:t>
      </w:r>
    </w:p>
    <w:p w:rsidR="008C0C88" w:rsidRDefault="00E22033" w:rsidP="004E786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866E0B">
        <w:rPr>
          <w:rFonts w:ascii="仿宋_GB2312" w:eastAsia="仿宋_GB2312" w:hint="eastAsia"/>
          <w:sz w:val="32"/>
          <w:szCs w:val="32"/>
        </w:rPr>
        <w:t>县外民办中小学</w:t>
      </w:r>
      <w:r w:rsidR="008C0C88">
        <w:rPr>
          <w:rFonts w:ascii="仿宋_GB2312" w:eastAsia="仿宋_GB2312" w:hint="eastAsia"/>
          <w:sz w:val="32"/>
          <w:szCs w:val="32"/>
        </w:rPr>
        <w:t>违反免试入</w:t>
      </w:r>
      <w:r w:rsidR="008D5E97">
        <w:rPr>
          <w:rFonts w:ascii="仿宋_GB2312" w:eastAsia="仿宋_GB2312" w:hint="eastAsia"/>
          <w:sz w:val="32"/>
          <w:szCs w:val="32"/>
        </w:rPr>
        <w:t>学规定，使用考试、测试等</w:t>
      </w:r>
      <w:r w:rsidR="008C0C88">
        <w:rPr>
          <w:rFonts w:ascii="仿宋_GB2312" w:eastAsia="仿宋_GB2312" w:hint="eastAsia"/>
          <w:sz w:val="32"/>
          <w:szCs w:val="32"/>
        </w:rPr>
        <w:t>形式</w:t>
      </w:r>
      <w:r w:rsidR="00F9276F">
        <w:rPr>
          <w:rFonts w:ascii="仿宋_GB2312" w:eastAsia="仿宋_GB2312" w:hint="eastAsia"/>
          <w:sz w:val="32"/>
          <w:szCs w:val="32"/>
        </w:rPr>
        <w:t>“掐尖”</w:t>
      </w:r>
      <w:r w:rsidR="008C0C88">
        <w:rPr>
          <w:rFonts w:ascii="仿宋_GB2312" w:eastAsia="仿宋_GB2312" w:hint="eastAsia"/>
          <w:sz w:val="32"/>
          <w:szCs w:val="32"/>
        </w:rPr>
        <w:t>选拔学生。</w:t>
      </w:r>
    </w:p>
    <w:p w:rsidR="00C730E1" w:rsidRDefault="00C730E1" w:rsidP="004E786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3.县外民办中小学因违规招生出现人籍分离、空挂学籍等现象。</w:t>
      </w:r>
    </w:p>
    <w:p w:rsidR="006B025A" w:rsidRPr="00866E0B" w:rsidRDefault="00C730E1" w:rsidP="004E786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 w:rsidR="008C0C88">
        <w:rPr>
          <w:rFonts w:ascii="仿宋_GB2312" w:eastAsia="仿宋_GB2312" w:hint="eastAsia"/>
          <w:sz w:val="32"/>
          <w:szCs w:val="32"/>
        </w:rPr>
        <w:t>.</w:t>
      </w:r>
      <w:r w:rsidR="00866E0B" w:rsidRPr="00866E0B">
        <w:rPr>
          <w:rFonts w:ascii="仿宋_GB2312" w:eastAsia="仿宋_GB2312" w:hint="eastAsia"/>
          <w:sz w:val="32"/>
          <w:szCs w:val="32"/>
        </w:rPr>
        <w:t xml:space="preserve"> </w:t>
      </w:r>
      <w:r w:rsidR="00866E0B">
        <w:rPr>
          <w:rFonts w:ascii="仿宋_GB2312" w:eastAsia="仿宋_GB2312" w:hint="eastAsia"/>
          <w:sz w:val="32"/>
          <w:szCs w:val="32"/>
        </w:rPr>
        <w:t>县外民办中小学</w:t>
      </w:r>
      <w:r w:rsidR="006D764B" w:rsidRPr="007C2496">
        <w:rPr>
          <w:rFonts w:ascii="仿宋_GB2312" w:eastAsia="仿宋_GB2312" w:hint="eastAsia"/>
          <w:sz w:val="32"/>
          <w:szCs w:val="32"/>
        </w:rPr>
        <w:t>与社会培训机构挂钩招生</w:t>
      </w:r>
      <w:r w:rsidR="00866E0B">
        <w:rPr>
          <w:rFonts w:ascii="仿宋_GB2312" w:eastAsia="仿宋_GB2312" w:hint="eastAsia"/>
          <w:sz w:val="32"/>
          <w:szCs w:val="32"/>
        </w:rPr>
        <w:t>。</w:t>
      </w:r>
    </w:p>
    <w:p w:rsidR="004377D7" w:rsidRPr="004377D7" w:rsidRDefault="004377D7" w:rsidP="004E7863">
      <w:pPr>
        <w:adjustRightInd w:val="0"/>
        <w:snapToGrid w:val="0"/>
        <w:spacing w:line="580" w:lineRule="exact"/>
        <w:ind w:firstLineChars="200" w:firstLine="643"/>
        <w:rPr>
          <w:rFonts w:ascii="仿宋_GB2312" w:eastAsia="仿宋_GB2312" w:hAnsi="黑体" w:cs="黑体"/>
          <w:sz w:val="32"/>
          <w:szCs w:val="32"/>
        </w:rPr>
      </w:pPr>
      <w:r w:rsidRPr="004377D7">
        <w:rPr>
          <w:rFonts w:ascii="仿宋_GB2312" w:eastAsia="仿宋_GB2312" w:hAnsi="黑体" w:cs="黑体" w:hint="eastAsia"/>
          <w:b/>
          <w:bCs/>
          <w:sz w:val="32"/>
          <w:szCs w:val="32"/>
        </w:rPr>
        <w:t>违规招生、转学造成无学籍的风险提示</w:t>
      </w:r>
      <w:r w:rsidR="00866E0B">
        <w:rPr>
          <w:rFonts w:ascii="仿宋_GB2312" w:eastAsia="仿宋_GB2312" w:hAnsi="黑体" w:cs="黑体" w:hint="eastAsia"/>
          <w:b/>
          <w:bCs/>
          <w:sz w:val="32"/>
          <w:szCs w:val="32"/>
        </w:rPr>
        <w:t>：</w:t>
      </w:r>
    </w:p>
    <w:p w:rsidR="004377D7" w:rsidRPr="004377D7" w:rsidRDefault="004377D7" w:rsidP="004E786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4377D7">
        <w:rPr>
          <w:rFonts w:ascii="仿宋_GB2312" w:eastAsia="仿宋_GB2312" w:hAnsi="黑体" w:cs="黑体" w:hint="eastAsia"/>
          <w:sz w:val="32"/>
          <w:szCs w:val="32"/>
        </w:rPr>
        <w:lastRenderedPageBreak/>
        <w:t>1.凡是违反招生规定招收的学生，均属于违规招生，不予注册学籍</w:t>
      </w:r>
      <w:r w:rsidR="00C16A23">
        <w:rPr>
          <w:rFonts w:ascii="仿宋_GB2312" w:eastAsia="仿宋_GB2312" w:hAnsi="黑体" w:cs="黑体" w:hint="eastAsia"/>
          <w:sz w:val="32"/>
          <w:szCs w:val="32"/>
        </w:rPr>
        <w:t>、不予办理学籍转接</w:t>
      </w:r>
      <w:r w:rsidRPr="004377D7">
        <w:rPr>
          <w:rFonts w:ascii="仿宋_GB2312" w:eastAsia="仿宋_GB2312" w:hAnsi="黑体" w:cs="黑体" w:hint="eastAsia"/>
          <w:sz w:val="32"/>
          <w:szCs w:val="32"/>
        </w:rPr>
        <w:t>。</w:t>
      </w:r>
    </w:p>
    <w:p w:rsidR="004377D7" w:rsidRPr="004377D7" w:rsidRDefault="004377D7" w:rsidP="004E786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4377D7">
        <w:rPr>
          <w:rFonts w:ascii="仿宋_GB2312" w:eastAsia="仿宋_GB2312" w:hAnsi="黑体" w:cs="黑体" w:hint="eastAsia"/>
          <w:sz w:val="32"/>
          <w:szCs w:val="32"/>
        </w:rPr>
        <w:t>2.所有公办、民</w:t>
      </w:r>
      <w:r w:rsidR="003648DF">
        <w:rPr>
          <w:rFonts w:ascii="仿宋_GB2312" w:eastAsia="仿宋_GB2312" w:hAnsi="黑体" w:cs="黑体" w:hint="eastAsia"/>
          <w:sz w:val="32"/>
          <w:szCs w:val="32"/>
        </w:rPr>
        <w:t>办学校任何变通形式的</w:t>
      </w:r>
      <w:proofErr w:type="gramStart"/>
      <w:r w:rsidR="003648DF">
        <w:rPr>
          <w:rFonts w:ascii="仿宋_GB2312" w:eastAsia="仿宋_GB2312" w:hAnsi="黑体" w:cs="黑体" w:hint="eastAsia"/>
          <w:sz w:val="32"/>
          <w:szCs w:val="32"/>
        </w:rPr>
        <w:t>违规超</w:t>
      </w:r>
      <w:proofErr w:type="gramEnd"/>
      <w:r w:rsidR="003648DF">
        <w:rPr>
          <w:rFonts w:ascii="仿宋_GB2312" w:eastAsia="仿宋_GB2312" w:hAnsi="黑体" w:cs="黑体" w:hint="eastAsia"/>
          <w:sz w:val="32"/>
          <w:szCs w:val="32"/>
        </w:rPr>
        <w:t>计划、跨县</w:t>
      </w:r>
      <w:r w:rsidR="0036405C">
        <w:rPr>
          <w:rFonts w:ascii="仿宋_GB2312" w:eastAsia="仿宋_GB2312" w:hAnsi="黑体" w:cs="黑体" w:hint="eastAsia"/>
          <w:sz w:val="32"/>
          <w:szCs w:val="32"/>
        </w:rPr>
        <w:t>域招生</w:t>
      </w:r>
      <w:r w:rsidR="00485B18">
        <w:rPr>
          <w:rFonts w:ascii="仿宋_GB2312" w:eastAsia="仿宋_GB2312" w:hAnsi="黑体" w:cs="黑体" w:hint="eastAsia"/>
          <w:sz w:val="32"/>
          <w:szCs w:val="32"/>
        </w:rPr>
        <w:t>、</w:t>
      </w:r>
      <w:r w:rsidR="00485B18">
        <w:rPr>
          <w:rFonts w:ascii="仿宋_GB2312" w:eastAsia="仿宋_GB2312" w:hint="eastAsia"/>
          <w:sz w:val="32"/>
          <w:szCs w:val="32"/>
        </w:rPr>
        <w:t>“掐尖”选拔学生</w:t>
      </w:r>
      <w:r w:rsidR="0036405C">
        <w:rPr>
          <w:rFonts w:ascii="仿宋_GB2312" w:eastAsia="仿宋_GB2312" w:hAnsi="黑体" w:cs="黑体" w:hint="eastAsia"/>
          <w:sz w:val="32"/>
          <w:szCs w:val="32"/>
        </w:rPr>
        <w:t>均属违规行为，都会造成</w:t>
      </w:r>
      <w:r w:rsidRPr="004377D7">
        <w:rPr>
          <w:rFonts w:ascii="仿宋_GB2312" w:eastAsia="仿宋_GB2312" w:hAnsi="黑体" w:cs="黑体" w:hint="eastAsia"/>
          <w:sz w:val="32"/>
          <w:szCs w:val="32"/>
        </w:rPr>
        <w:t>学生无法注册学籍，</w:t>
      </w:r>
      <w:r w:rsidR="0036405C">
        <w:rPr>
          <w:rFonts w:ascii="仿宋_GB2312" w:eastAsia="仿宋_GB2312" w:hAnsi="黑体" w:cs="黑体" w:hint="eastAsia"/>
          <w:sz w:val="32"/>
          <w:szCs w:val="32"/>
        </w:rPr>
        <w:t>导致初中学生无法正常参加中考、无法取得初升高分配生资格，</w:t>
      </w:r>
      <w:r w:rsidRPr="004377D7">
        <w:rPr>
          <w:rFonts w:ascii="仿宋_GB2312" w:eastAsia="仿宋_GB2312" w:hAnsi="黑体" w:cs="黑体" w:hint="eastAsia"/>
          <w:sz w:val="32"/>
          <w:szCs w:val="32"/>
        </w:rPr>
        <w:t>影响初中学生综合素质评价等级、体育过程性测试分数和中考总分。</w:t>
      </w:r>
    </w:p>
    <w:p w:rsidR="004377D7" w:rsidRDefault="004377D7" w:rsidP="004E786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 w:rsidRPr="004377D7">
        <w:rPr>
          <w:rFonts w:ascii="仿宋_GB2312" w:eastAsia="仿宋_GB2312" w:hAnsi="黑体" w:cs="黑体" w:hint="eastAsia"/>
          <w:sz w:val="32"/>
          <w:szCs w:val="32"/>
        </w:rPr>
        <w:t>3.所</w:t>
      </w:r>
      <w:r w:rsidR="00EF35B1">
        <w:rPr>
          <w:rFonts w:ascii="仿宋_GB2312" w:eastAsia="仿宋_GB2312" w:hAnsi="黑体" w:cs="黑体" w:hint="eastAsia"/>
          <w:sz w:val="32"/>
          <w:szCs w:val="32"/>
        </w:rPr>
        <w:t>有招生入学注册学籍后擅自离校或外出借读，造成人籍分离的学生，</w:t>
      </w:r>
      <w:r w:rsidRPr="004377D7">
        <w:rPr>
          <w:rFonts w:ascii="仿宋_GB2312" w:eastAsia="仿宋_GB2312" w:hAnsi="黑体" w:cs="黑体" w:hint="eastAsia"/>
          <w:sz w:val="32"/>
          <w:szCs w:val="32"/>
        </w:rPr>
        <w:t>将</w:t>
      </w:r>
      <w:r>
        <w:rPr>
          <w:rFonts w:ascii="仿宋_GB2312" w:eastAsia="仿宋_GB2312" w:hAnsi="黑体" w:cs="黑体" w:hint="eastAsia"/>
          <w:sz w:val="32"/>
          <w:szCs w:val="32"/>
        </w:rPr>
        <w:t>进行</w:t>
      </w:r>
      <w:r w:rsidR="00EF35B1">
        <w:rPr>
          <w:rFonts w:ascii="仿宋_GB2312" w:eastAsia="仿宋_GB2312" w:hAnsi="黑体" w:cs="黑体" w:hint="eastAsia"/>
          <w:sz w:val="32"/>
          <w:szCs w:val="32"/>
        </w:rPr>
        <w:t>学籍</w:t>
      </w:r>
      <w:r>
        <w:rPr>
          <w:rFonts w:ascii="仿宋_GB2312" w:eastAsia="仿宋_GB2312" w:hAnsi="黑体" w:cs="黑体" w:hint="eastAsia"/>
          <w:sz w:val="32"/>
          <w:szCs w:val="32"/>
        </w:rPr>
        <w:t>异动</w:t>
      </w:r>
      <w:r w:rsidRPr="004377D7">
        <w:rPr>
          <w:rFonts w:ascii="仿宋_GB2312" w:eastAsia="仿宋_GB2312" w:hAnsi="黑体" w:cs="黑体" w:hint="eastAsia"/>
          <w:sz w:val="32"/>
          <w:szCs w:val="32"/>
        </w:rPr>
        <w:t>注销。</w:t>
      </w:r>
    </w:p>
    <w:p w:rsidR="00E033EB" w:rsidRPr="004377D7" w:rsidRDefault="00E033EB" w:rsidP="00E033EB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4</w:t>
      </w:r>
      <w:r w:rsidRPr="004377D7">
        <w:rPr>
          <w:rFonts w:ascii="仿宋_GB2312" w:eastAsia="仿宋_GB2312" w:hAnsi="黑体" w:cs="黑体" w:hint="eastAsia"/>
          <w:sz w:val="32"/>
          <w:szCs w:val="32"/>
        </w:rPr>
        <w:t>.新生学籍注册由全省统一安排，在省教育厅规定时间内进行统一注册，新生录取后未按要求按时报到入学，错过学籍注册时间的学生，将无法正常注册学籍。</w:t>
      </w:r>
    </w:p>
    <w:p w:rsidR="004377D7" w:rsidRPr="004377D7" w:rsidRDefault="00E033EB" w:rsidP="00792CAE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5</w:t>
      </w:r>
      <w:r w:rsidR="004377D7" w:rsidRPr="004377D7">
        <w:rPr>
          <w:rFonts w:ascii="仿宋_GB2312" w:eastAsia="仿宋_GB2312" w:hAnsi="黑体" w:cs="黑体" w:hint="eastAsia"/>
          <w:sz w:val="32"/>
          <w:szCs w:val="32"/>
        </w:rPr>
        <w:t>.</w:t>
      </w:r>
      <w:r w:rsidR="00792CAE">
        <w:rPr>
          <w:rFonts w:ascii="仿宋_GB2312" w:eastAsia="仿宋_GB2312" w:hAnsi="黑体" w:cs="黑体" w:hint="eastAsia"/>
          <w:sz w:val="32"/>
          <w:szCs w:val="32"/>
        </w:rPr>
        <w:t>符合转学规</w:t>
      </w:r>
      <w:r w:rsidR="00B84A7E">
        <w:rPr>
          <w:rFonts w:ascii="仿宋_GB2312" w:eastAsia="仿宋_GB2312" w:hAnsi="黑体" w:cs="黑体" w:hint="eastAsia"/>
          <w:sz w:val="32"/>
          <w:szCs w:val="32"/>
        </w:rPr>
        <w:t>定的学生由家长持相关证明材料</w:t>
      </w:r>
      <w:r w:rsidR="00792CAE">
        <w:rPr>
          <w:rFonts w:ascii="仿宋_GB2312" w:eastAsia="仿宋_GB2312" w:hAnsi="黑体" w:cs="黑体" w:hint="eastAsia"/>
          <w:sz w:val="32"/>
          <w:szCs w:val="32"/>
        </w:rPr>
        <w:t>向转出学校提出转学申请，转出学校审核后报上级教育行政部门办理电子学籍转接。</w:t>
      </w:r>
      <w:r w:rsidR="004377D7" w:rsidRPr="004377D7">
        <w:rPr>
          <w:rFonts w:ascii="仿宋_GB2312" w:eastAsia="仿宋_GB2312" w:hAnsi="黑体" w:cs="黑体" w:hint="eastAsia"/>
          <w:sz w:val="32"/>
          <w:szCs w:val="32"/>
        </w:rPr>
        <w:t>凡是不符合转学规定或未在规定时间内办理转学手续，擅自离校或外出借读，造成</w:t>
      </w:r>
      <w:r w:rsidR="00792CAE">
        <w:rPr>
          <w:rFonts w:ascii="仿宋_GB2312" w:eastAsia="仿宋_GB2312" w:hAnsi="黑体" w:cs="黑体" w:hint="eastAsia"/>
          <w:sz w:val="32"/>
          <w:szCs w:val="32"/>
        </w:rPr>
        <w:t>“</w:t>
      </w:r>
      <w:r w:rsidR="004377D7" w:rsidRPr="004377D7">
        <w:rPr>
          <w:rFonts w:ascii="仿宋_GB2312" w:eastAsia="仿宋_GB2312" w:hAnsi="黑体" w:cs="黑体" w:hint="eastAsia"/>
          <w:sz w:val="32"/>
          <w:szCs w:val="32"/>
        </w:rPr>
        <w:t>人籍分离</w:t>
      </w:r>
      <w:r w:rsidR="00792CAE">
        <w:rPr>
          <w:rFonts w:ascii="仿宋_GB2312" w:eastAsia="仿宋_GB2312" w:hAnsi="黑体" w:cs="黑体" w:hint="eastAsia"/>
          <w:sz w:val="32"/>
          <w:szCs w:val="32"/>
        </w:rPr>
        <w:t>”</w:t>
      </w:r>
      <w:r w:rsidR="00EF35B1">
        <w:rPr>
          <w:rFonts w:ascii="仿宋_GB2312" w:eastAsia="仿宋_GB2312" w:hAnsi="黑体" w:cs="黑体" w:hint="eastAsia"/>
          <w:sz w:val="32"/>
          <w:szCs w:val="32"/>
        </w:rPr>
        <w:t>的学生，不予办理学籍转接手续，</w:t>
      </w:r>
      <w:r w:rsidR="004377D7" w:rsidRPr="004377D7">
        <w:rPr>
          <w:rFonts w:ascii="仿宋_GB2312" w:eastAsia="仿宋_GB2312" w:hAnsi="黑体" w:cs="黑体" w:hint="eastAsia"/>
          <w:sz w:val="32"/>
          <w:szCs w:val="32"/>
        </w:rPr>
        <w:t>将</w:t>
      </w:r>
      <w:r w:rsidR="003648DF">
        <w:rPr>
          <w:rFonts w:ascii="仿宋_GB2312" w:eastAsia="仿宋_GB2312" w:hAnsi="黑体" w:cs="黑体" w:hint="eastAsia"/>
          <w:sz w:val="32"/>
          <w:szCs w:val="32"/>
        </w:rPr>
        <w:t>进行</w:t>
      </w:r>
      <w:r w:rsidR="00EF35B1">
        <w:rPr>
          <w:rFonts w:ascii="仿宋_GB2312" w:eastAsia="仿宋_GB2312" w:hAnsi="黑体" w:cs="黑体" w:hint="eastAsia"/>
          <w:sz w:val="32"/>
          <w:szCs w:val="32"/>
        </w:rPr>
        <w:t>学籍异动</w:t>
      </w:r>
      <w:r w:rsidR="004377D7" w:rsidRPr="004377D7">
        <w:rPr>
          <w:rFonts w:ascii="仿宋_GB2312" w:eastAsia="仿宋_GB2312" w:hAnsi="黑体" w:cs="黑体" w:hint="eastAsia"/>
          <w:sz w:val="32"/>
          <w:szCs w:val="32"/>
        </w:rPr>
        <w:t>注销。</w:t>
      </w:r>
    </w:p>
    <w:p w:rsidR="00D13C5B" w:rsidRDefault="00EC73CA" w:rsidP="004E786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6</w:t>
      </w:r>
      <w:r w:rsidR="004377D7" w:rsidRPr="004377D7">
        <w:rPr>
          <w:rFonts w:ascii="仿宋_GB2312" w:eastAsia="仿宋_GB2312" w:hAnsi="黑体" w:cs="黑体" w:hint="eastAsia"/>
          <w:sz w:val="32"/>
          <w:szCs w:val="32"/>
        </w:rPr>
        <w:t>.学籍注册、学籍业务办理和学籍管理无需缴纳任何费用，任何以学籍名义的收费行为，均属违规行为，请及时向学校主管教育行政部门反映处理。</w:t>
      </w:r>
    </w:p>
    <w:p w:rsidR="0013753E" w:rsidRDefault="000F7636" w:rsidP="004E7863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东光县教育局将</w:t>
      </w:r>
      <w:r w:rsidR="00562F25" w:rsidRPr="00562F25">
        <w:rPr>
          <w:rFonts w:ascii="仿宋_GB2312" w:eastAsia="仿宋_GB2312" w:hAnsi="黑体" w:cs="黑体" w:hint="eastAsia"/>
          <w:sz w:val="32"/>
          <w:szCs w:val="32"/>
        </w:rPr>
        <w:t>严</w:t>
      </w:r>
      <w:r w:rsidR="00866E0B">
        <w:rPr>
          <w:rFonts w:ascii="仿宋_GB2312" w:eastAsia="仿宋_GB2312" w:hAnsi="黑体" w:cs="黑体" w:hint="eastAsia"/>
          <w:sz w:val="32"/>
          <w:szCs w:val="32"/>
        </w:rPr>
        <w:t>格落实省、市相关规定要求，</w:t>
      </w:r>
      <w:r w:rsidR="00866E0B" w:rsidRPr="0040045D">
        <w:rPr>
          <w:rFonts w:ascii="仿宋_GB2312" w:eastAsia="仿宋_GB2312" w:hAnsi="黑体" w:cs="黑体" w:hint="eastAsia"/>
          <w:sz w:val="32"/>
          <w:szCs w:val="32"/>
        </w:rPr>
        <w:t>对招生过程中出现的</w:t>
      </w:r>
      <w:r w:rsidR="00681AFC">
        <w:rPr>
          <w:rFonts w:ascii="仿宋_GB2312" w:eastAsia="仿宋_GB2312" w:hAnsi="黑体" w:cs="黑体" w:hint="eastAsia"/>
          <w:sz w:val="32"/>
          <w:szCs w:val="32"/>
        </w:rPr>
        <w:t>各类违规</w:t>
      </w:r>
      <w:r w:rsidR="00866E0B">
        <w:rPr>
          <w:rFonts w:ascii="仿宋_GB2312" w:eastAsia="仿宋_GB2312" w:hAnsi="黑体" w:cs="黑体" w:hint="eastAsia"/>
          <w:sz w:val="32"/>
          <w:szCs w:val="32"/>
        </w:rPr>
        <w:t>问题向市教育局招生、纪检等部门进行举报</w:t>
      </w:r>
      <w:r w:rsidR="0036405C">
        <w:rPr>
          <w:rFonts w:ascii="仿宋_GB2312" w:eastAsia="仿宋_GB2312" w:hAnsi="黑体" w:cs="黑体" w:hint="eastAsia"/>
          <w:sz w:val="32"/>
          <w:szCs w:val="32"/>
        </w:rPr>
        <w:t>，并且</w:t>
      </w:r>
      <w:r w:rsidR="0076104B">
        <w:rPr>
          <w:rFonts w:ascii="仿宋_GB2312" w:eastAsia="仿宋_GB2312" w:hAnsi="黑体" w:cs="黑体" w:hint="eastAsia"/>
          <w:sz w:val="32"/>
          <w:szCs w:val="32"/>
        </w:rPr>
        <w:t>按照上级规定不予审核</w:t>
      </w:r>
      <w:r w:rsidR="00866E0B">
        <w:rPr>
          <w:rFonts w:ascii="仿宋_GB2312" w:eastAsia="仿宋_GB2312" w:hAnsi="黑体" w:cs="黑体" w:hint="eastAsia"/>
          <w:sz w:val="32"/>
          <w:szCs w:val="32"/>
        </w:rPr>
        <w:t>学籍申请</w:t>
      </w:r>
      <w:r w:rsidR="00562F25" w:rsidRPr="00562F25">
        <w:rPr>
          <w:rFonts w:ascii="仿宋_GB2312" w:eastAsia="仿宋_GB2312" w:hAnsi="黑体" w:cs="黑体" w:hint="eastAsia"/>
          <w:sz w:val="32"/>
          <w:szCs w:val="32"/>
        </w:rPr>
        <w:t>。</w:t>
      </w:r>
      <w:r w:rsidR="00866E0B">
        <w:rPr>
          <w:rFonts w:ascii="仿宋_GB2312" w:eastAsia="仿宋_GB2312" w:hAnsi="黑体" w:cs="黑体" w:hint="eastAsia"/>
          <w:sz w:val="32"/>
          <w:szCs w:val="32"/>
        </w:rPr>
        <w:t>请各位学生</w:t>
      </w:r>
      <w:r w:rsidR="0036405C">
        <w:rPr>
          <w:rFonts w:ascii="仿宋_GB2312" w:eastAsia="仿宋_GB2312" w:hAnsi="黑体" w:cs="黑体" w:hint="eastAsia"/>
          <w:sz w:val="32"/>
          <w:szCs w:val="32"/>
        </w:rPr>
        <w:t>和家长朋友们不要轻信任何学校和中介机构的虚假宣传，避</w:t>
      </w:r>
      <w:r w:rsidR="0036405C">
        <w:rPr>
          <w:rFonts w:ascii="仿宋_GB2312" w:eastAsia="仿宋_GB2312" w:hAnsi="黑体" w:cs="黑体" w:hint="eastAsia"/>
          <w:sz w:val="32"/>
          <w:szCs w:val="32"/>
        </w:rPr>
        <w:lastRenderedPageBreak/>
        <w:t>免误听误判，</w:t>
      </w:r>
      <w:r w:rsidR="0076104B" w:rsidRPr="0076104B">
        <w:rPr>
          <w:rFonts w:ascii="仿宋_GB2312" w:eastAsia="仿宋_GB2312" w:hAnsi="黑体" w:cs="黑体" w:hint="eastAsia"/>
          <w:sz w:val="32"/>
          <w:szCs w:val="32"/>
        </w:rPr>
        <w:t>造成不可挽回的后果和损失。</w:t>
      </w:r>
    </w:p>
    <w:p w:rsidR="00005A99" w:rsidRDefault="00005A99" w:rsidP="00005A99">
      <w:pPr>
        <w:adjustRightInd w:val="0"/>
        <w:snapToGrid w:val="0"/>
        <w:spacing w:line="580" w:lineRule="exact"/>
        <w:rPr>
          <w:rFonts w:ascii="仿宋_GB2312" w:eastAsia="仿宋_GB2312" w:hAnsi="黑体" w:cs="黑体"/>
          <w:sz w:val="32"/>
          <w:szCs w:val="32"/>
        </w:rPr>
      </w:pPr>
    </w:p>
    <w:p w:rsidR="00005A99" w:rsidRDefault="00005A99" w:rsidP="00005A99">
      <w:pPr>
        <w:adjustRightInd w:val="0"/>
        <w:snapToGrid w:val="0"/>
        <w:spacing w:line="580" w:lineRule="exact"/>
        <w:rPr>
          <w:rFonts w:ascii="仿宋_GB2312" w:eastAsia="仿宋_GB2312" w:hAnsi="黑体" w:cs="黑体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>教育局</w:t>
      </w:r>
      <w:r w:rsidR="00562F25">
        <w:rPr>
          <w:rFonts w:ascii="仿宋_GB2312" w:eastAsia="仿宋_GB2312" w:hAnsi="黑体" w:cs="黑体" w:hint="eastAsia"/>
          <w:sz w:val="32"/>
          <w:szCs w:val="32"/>
        </w:rPr>
        <w:t xml:space="preserve">咨询电话0317-7798219 </w:t>
      </w:r>
      <w:r w:rsidR="00562F25" w:rsidRPr="00562F25">
        <w:rPr>
          <w:rFonts w:ascii="仿宋_GB2312" w:eastAsia="仿宋_GB2312" w:hAnsi="黑体" w:cs="黑体" w:hint="eastAsia"/>
          <w:sz w:val="32"/>
          <w:szCs w:val="32"/>
        </w:rPr>
        <w:t xml:space="preserve"> </w:t>
      </w:r>
      <w:r w:rsidR="00787E93">
        <w:rPr>
          <w:rFonts w:ascii="仿宋_GB2312" w:eastAsia="仿宋_GB2312" w:hAnsi="黑体" w:cs="黑体" w:hint="eastAsia"/>
          <w:sz w:val="32"/>
          <w:szCs w:val="32"/>
        </w:rPr>
        <w:t xml:space="preserve">           </w:t>
      </w:r>
    </w:p>
    <w:p w:rsidR="00005A99" w:rsidRDefault="00005A99" w:rsidP="00005A99">
      <w:pPr>
        <w:adjustRightInd w:val="0"/>
        <w:snapToGrid w:val="0"/>
        <w:spacing w:line="580" w:lineRule="exact"/>
        <w:rPr>
          <w:rFonts w:ascii="仿宋_GB2312" w:eastAsia="仿宋_GB2312" w:hAnsi="黑体" w:cs="黑体"/>
          <w:sz w:val="32"/>
          <w:szCs w:val="32"/>
        </w:rPr>
      </w:pPr>
    </w:p>
    <w:p w:rsidR="0013753E" w:rsidRPr="00562F25" w:rsidRDefault="00562F25" w:rsidP="00005A99">
      <w:pPr>
        <w:adjustRightInd w:val="0"/>
        <w:snapToGrid w:val="0"/>
        <w:spacing w:line="580" w:lineRule="exact"/>
        <w:ind w:firstLineChars="1950" w:firstLine="6240"/>
        <w:rPr>
          <w:rFonts w:ascii="仿宋_GB2312" w:eastAsia="仿宋_GB2312" w:hAnsi="黑体" w:cs="黑体"/>
          <w:sz w:val="32"/>
          <w:szCs w:val="32"/>
        </w:rPr>
      </w:pPr>
      <w:r w:rsidRPr="00562F25">
        <w:rPr>
          <w:rFonts w:ascii="仿宋_GB2312" w:eastAsia="仿宋_GB2312" w:hAnsi="黑体" w:cs="黑体" w:hint="eastAsia"/>
          <w:sz w:val="32"/>
          <w:szCs w:val="32"/>
        </w:rPr>
        <w:t>东光县教育局</w:t>
      </w:r>
    </w:p>
    <w:p w:rsidR="0013753E" w:rsidRPr="00562F25" w:rsidRDefault="00562F25" w:rsidP="004E7863">
      <w:pPr>
        <w:adjustRightInd w:val="0"/>
        <w:snapToGrid w:val="0"/>
        <w:spacing w:line="580" w:lineRule="exact"/>
        <w:ind w:firstLineChars="200" w:firstLine="640"/>
        <w:jc w:val="right"/>
        <w:rPr>
          <w:rFonts w:ascii="仿宋_GB2312" w:eastAsia="仿宋_GB2312" w:hAnsi="黑体" w:cs="黑体"/>
          <w:sz w:val="32"/>
          <w:szCs w:val="32"/>
        </w:rPr>
      </w:pPr>
      <w:r w:rsidRPr="00562F25">
        <w:rPr>
          <w:rFonts w:ascii="仿宋_GB2312" w:eastAsia="仿宋_GB2312" w:hAnsi="黑体" w:cs="黑体" w:hint="eastAsia"/>
          <w:sz w:val="32"/>
          <w:szCs w:val="32"/>
        </w:rPr>
        <w:t>2023年7月</w:t>
      </w:r>
      <w:r w:rsidR="00866E0B">
        <w:rPr>
          <w:rFonts w:ascii="仿宋_GB2312" w:eastAsia="仿宋_GB2312" w:hAnsi="黑体" w:cs="黑体" w:hint="eastAsia"/>
          <w:sz w:val="32"/>
          <w:szCs w:val="32"/>
        </w:rPr>
        <w:t>5</w:t>
      </w:r>
      <w:r w:rsidRPr="00562F25">
        <w:rPr>
          <w:rFonts w:ascii="仿宋_GB2312" w:eastAsia="仿宋_GB2312" w:hAnsi="黑体" w:cs="黑体" w:hint="eastAsia"/>
          <w:sz w:val="32"/>
          <w:szCs w:val="32"/>
        </w:rPr>
        <w:t>日</w:t>
      </w:r>
    </w:p>
    <w:p w:rsidR="004E7863" w:rsidRPr="00562F25" w:rsidRDefault="004E7863">
      <w:pPr>
        <w:adjustRightInd w:val="0"/>
        <w:snapToGrid w:val="0"/>
        <w:spacing w:line="580" w:lineRule="exact"/>
        <w:ind w:firstLineChars="200" w:firstLine="640"/>
        <w:jc w:val="right"/>
        <w:rPr>
          <w:rFonts w:ascii="仿宋_GB2312" w:eastAsia="仿宋_GB2312" w:hAnsi="黑体" w:cs="黑体"/>
          <w:sz w:val="32"/>
          <w:szCs w:val="32"/>
        </w:rPr>
      </w:pPr>
    </w:p>
    <w:sectPr w:rsidR="004E7863" w:rsidRPr="00562F25" w:rsidSect="001375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C0D" w:rsidRDefault="00E24C0D" w:rsidP="00C15046">
      <w:r>
        <w:separator/>
      </w:r>
    </w:p>
  </w:endnote>
  <w:endnote w:type="continuationSeparator" w:id="0">
    <w:p w:rsidR="00E24C0D" w:rsidRDefault="00E24C0D" w:rsidP="00C15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C0D" w:rsidRDefault="00E24C0D" w:rsidP="00C15046">
      <w:r>
        <w:separator/>
      </w:r>
    </w:p>
  </w:footnote>
  <w:footnote w:type="continuationSeparator" w:id="0">
    <w:p w:rsidR="00E24C0D" w:rsidRDefault="00E24C0D" w:rsidP="00C150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753E"/>
    <w:rsid w:val="00005A99"/>
    <w:rsid w:val="000B1818"/>
    <w:rsid w:val="000B596B"/>
    <w:rsid w:val="000F7636"/>
    <w:rsid w:val="0013753E"/>
    <w:rsid w:val="00167914"/>
    <w:rsid w:val="001D609B"/>
    <w:rsid w:val="001E5C13"/>
    <w:rsid w:val="002A00BD"/>
    <w:rsid w:val="002C390B"/>
    <w:rsid w:val="002E38BA"/>
    <w:rsid w:val="00363DB3"/>
    <w:rsid w:val="0036405C"/>
    <w:rsid w:val="003648DF"/>
    <w:rsid w:val="003C248F"/>
    <w:rsid w:val="003C6A81"/>
    <w:rsid w:val="0040045D"/>
    <w:rsid w:val="004377D7"/>
    <w:rsid w:val="00485B18"/>
    <w:rsid w:val="004B5771"/>
    <w:rsid w:val="004E7863"/>
    <w:rsid w:val="00562F25"/>
    <w:rsid w:val="006058EC"/>
    <w:rsid w:val="006110CB"/>
    <w:rsid w:val="00627596"/>
    <w:rsid w:val="00681AFC"/>
    <w:rsid w:val="006B025A"/>
    <w:rsid w:val="006C7DB7"/>
    <w:rsid w:val="006D764B"/>
    <w:rsid w:val="00733840"/>
    <w:rsid w:val="00746176"/>
    <w:rsid w:val="0076104B"/>
    <w:rsid w:val="00787E93"/>
    <w:rsid w:val="00792CAE"/>
    <w:rsid w:val="00832748"/>
    <w:rsid w:val="0084365A"/>
    <w:rsid w:val="00866E0B"/>
    <w:rsid w:val="008C0C88"/>
    <w:rsid w:val="008D5E97"/>
    <w:rsid w:val="00B576FB"/>
    <w:rsid w:val="00B67D07"/>
    <w:rsid w:val="00B84A7E"/>
    <w:rsid w:val="00C15046"/>
    <w:rsid w:val="00C16A23"/>
    <w:rsid w:val="00C730E1"/>
    <w:rsid w:val="00CB67EE"/>
    <w:rsid w:val="00CF7063"/>
    <w:rsid w:val="00D13C5B"/>
    <w:rsid w:val="00DB63A7"/>
    <w:rsid w:val="00E033EB"/>
    <w:rsid w:val="00E1708B"/>
    <w:rsid w:val="00E22033"/>
    <w:rsid w:val="00E24C0D"/>
    <w:rsid w:val="00E97057"/>
    <w:rsid w:val="00EC73CA"/>
    <w:rsid w:val="00EF35B1"/>
    <w:rsid w:val="00F9276F"/>
    <w:rsid w:val="00FE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3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1504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15046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1504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15046"/>
    <w:rPr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E2203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D5E9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D5E9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7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4345F57-CF12-4304-8A34-FC2818A8F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lenovn</dc:creator>
  <cp:lastModifiedBy>微软用户</cp:lastModifiedBy>
  <cp:revision>44</cp:revision>
  <cp:lastPrinted>2023-07-06T06:26:00Z</cp:lastPrinted>
  <dcterms:created xsi:type="dcterms:W3CDTF">2023-07-02T00:23:00Z</dcterms:created>
  <dcterms:modified xsi:type="dcterms:W3CDTF">2023-07-07T01:26:00Z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04FD84BA34A74D5E818105B7BD72550D_12</vt:lpwstr>
  </property>
</Properties>
</file>